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6" w:rsidRDefault="00144214" w:rsidP="00B83F63">
      <w:pPr>
        <w:pStyle w:val="Corpodetexto"/>
        <w:rPr>
          <w:rFonts w:ascii="Times New Roman"/>
        </w:rPr>
      </w:pPr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0" w:name="TLB-AUT-2025/03484"/>
      <w:bookmarkEnd w:id="0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18"/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0"/>
        <w:rPr>
          <w:rFonts w:ascii="Arial"/>
          <w:b/>
        </w:rPr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</w:t>
      </w:r>
      <w:r w:rsidR="007801B1">
        <w:rPr>
          <w:rFonts w:ascii="Arial" w:hAnsi="Arial"/>
          <w:b/>
          <w:spacing w:val="-2"/>
          <w:sz w:val="17"/>
        </w:rPr>
        <w:t>2</w:t>
      </w:r>
      <w:r w:rsidR="00FE4189">
        <w:rPr>
          <w:rFonts w:ascii="Arial" w:hAnsi="Arial"/>
          <w:b/>
          <w:spacing w:val="-2"/>
          <w:sz w:val="17"/>
        </w:rPr>
        <w:t>873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4"/>
        <w:rPr>
          <w:rFonts w:ascii="Arial"/>
          <w:b/>
        </w:rPr>
      </w:pPr>
    </w:p>
    <w:p w:rsidR="00D83506" w:rsidRPr="00A86C94" w:rsidRDefault="00144214" w:rsidP="00A86C94">
      <w:pPr>
        <w:pStyle w:val="Corpodetexto"/>
        <w:spacing w:line="372" w:lineRule="auto"/>
        <w:ind w:left="395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 w:rsidRPr="00A86C94">
        <w:rPr>
          <w:w w:val="105"/>
        </w:rPr>
        <w:t xml:space="preserve"> </w:t>
      </w:r>
      <w:r>
        <w:rPr>
          <w:w w:val="105"/>
        </w:rPr>
        <w:t>para</w:t>
      </w:r>
      <w:r w:rsidRPr="00A86C94">
        <w:rPr>
          <w:w w:val="105"/>
        </w:rPr>
        <w:t xml:space="preserve"> </w:t>
      </w:r>
      <w:r w:rsidR="00C72390" w:rsidRPr="00C72390">
        <w:rPr>
          <w:w w:val="105"/>
        </w:rPr>
        <w:t>a</w:t>
      </w:r>
      <w:r w:rsidR="00C72390" w:rsidRPr="00C72390">
        <w:rPr>
          <w:w w:val="105"/>
        </w:rPr>
        <w:t>quisição de equipamento pra realização de transmissão online, incluindo um notebook, e uma câmera filmadora profissional, um tripé, um microfone de lapela e um conversor HDMI-USB com seus respectivos periféricos para atender as necessidades da TELEBRAS, conforme quantidades e especificações con</w:t>
      </w:r>
      <w:r w:rsidR="00C72390" w:rsidRPr="00C72390">
        <w:rPr>
          <w:w w:val="105"/>
        </w:rPr>
        <w:t xml:space="preserve">tidas </w:t>
      </w:r>
      <w:r w:rsidR="009B2734">
        <w:rPr>
          <w:w w:val="105"/>
        </w:rPr>
        <w:t>no</w:t>
      </w:r>
      <w:r w:rsidR="00C72390" w:rsidRPr="00C72390">
        <w:rPr>
          <w:w w:val="105"/>
        </w:rPr>
        <w:t xml:space="preserve"> Termo de Referência nº </w:t>
      </w:r>
      <w:r w:rsidR="00C72390" w:rsidRPr="00C72390">
        <w:rPr>
          <w:w w:val="105"/>
        </w:rPr>
        <w:t>TLB-REF-2025/00059</w:t>
      </w:r>
      <w:r w:rsidR="00C72390" w:rsidRPr="00C72390">
        <w:rPr>
          <w:w w:val="105"/>
        </w:rPr>
        <w:t>.</w:t>
      </w:r>
      <w:bookmarkStart w:id="1" w:name="_GoBack"/>
      <w:bookmarkEnd w:id="1"/>
    </w:p>
    <w:p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247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544"/>
        <w:gridCol w:w="851"/>
        <w:gridCol w:w="1559"/>
        <w:gridCol w:w="1569"/>
      </w:tblGrid>
      <w:tr w:rsidR="00117E06" w:rsidTr="000306DD">
        <w:trPr>
          <w:trHeight w:val="391"/>
        </w:trPr>
        <w:tc>
          <w:tcPr>
            <w:tcW w:w="724" w:type="dxa"/>
            <w:shd w:val="clear" w:color="auto" w:fill="DBE5F1" w:themeFill="accent1" w:themeFillTint="33"/>
          </w:tcPr>
          <w:p w:rsidR="00117E06" w:rsidRDefault="009D1AF9" w:rsidP="009D1AF9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  </w:t>
            </w:r>
            <w:r w:rsidR="000F5178">
              <w:rPr>
                <w:rFonts w:ascii="Arial" w:hAnsi="Arial"/>
                <w:b/>
                <w:color w:val="202429"/>
                <w:spacing w:val="-2"/>
                <w:sz w:val="16"/>
              </w:rPr>
              <w:t>ITEM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117E06" w:rsidRPr="009D1AF9" w:rsidRDefault="009D1AF9" w:rsidP="009D1AF9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</w:t>
            </w:r>
            <w:r w:rsidR="00117E06">
              <w:rPr>
                <w:rFonts w:ascii="Arial" w:hAnsi="Arial"/>
                <w:b/>
                <w:color w:val="202429"/>
                <w:spacing w:val="-2"/>
                <w:sz w:val="16"/>
              </w:rPr>
              <w:t>DESCRIÇÃO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117E06" w:rsidRDefault="009D1AF9" w:rsidP="009D1AF9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 xml:space="preserve">   </w:t>
            </w:r>
            <w:r w:rsidR="00117E06">
              <w:rPr>
                <w:rFonts w:ascii="Arial"/>
                <w:b/>
                <w:color w:val="202429"/>
                <w:spacing w:val="-2"/>
                <w:sz w:val="16"/>
              </w:rPr>
              <w:t>QUANT.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17E06" w:rsidRDefault="000306DD" w:rsidP="000306DD">
            <w:pPr>
              <w:pStyle w:val="TableParagraph"/>
              <w:spacing w:before="7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</w:t>
            </w:r>
            <w:r w:rsidR="00117E06">
              <w:rPr>
                <w:rFonts w:ascii="Arial" w:hAnsi="Arial"/>
                <w:b/>
                <w:color w:val="202429"/>
                <w:sz w:val="16"/>
              </w:rPr>
              <w:t>VALOR</w:t>
            </w:r>
            <w:r w:rsidR="00B83F63">
              <w:rPr>
                <w:rFonts w:ascii="Arial" w:hAnsi="Arial"/>
                <w:b/>
                <w:color w:val="202429"/>
                <w:sz w:val="16"/>
              </w:rPr>
              <w:t xml:space="preserve"> </w:t>
            </w:r>
            <w:r w:rsidR="00117E06">
              <w:rPr>
                <w:rFonts w:ascii="Arial" w:hAnsi="Arial"/>
                <w:b/>
                <w:color w:val="202429"/>
                <w:spacing w:val="-2"/>
                <w:sz w:val="16"/>
              </w:rPr>
              <w:t>UNITÁRIO</w:t>
            </w:r>
          </w:p>
        </w:tc>
        <w:tc>
          <w:tcPr>
            <w:tcW w:w="1569" w:type="dxa"/>
            <w:shd w:val="clear" w:color="auto" w:fill="DBE5F1" w:themeFill="accent1" w:themeFillTint="33"/>
          </w:tcPr>
          <w:p w:rsidR="00117E06" w:rsidRDefault="000306DD" w:rsidP="000306DD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</w:t>
            </w:r>
            <w:r w:rsidR="00117E06" w:rsidRPr="00A86C94">
              <w:rPr>
                <w:rFonts w:ascii="Arial" w:hAnsi="Arial"/>
                <w:b/>
                <w:color w:val="202429"/>
                <w:sz w:val="16"/>
              </w:rPr>
              <w:t>VALOR TOTAL</w:t>
            </w:r>
          </w:p>
        </w:tc>
      </w:tr>
      <w:tr w:rsidR="00C72390" w:rsidTr="00C72390">
        <w:trPr>
          <w:trHeight w:val="1183"/>
        </w:trPr>
        <w:tc>
          <w:tcPr>
            <w:tcW w:w="724" w:type="dxa"/>
            <w:vAlign w:val="center"/>
          </w:tcPr>
          <w:p w:rsidR="00C72390" w:rsidRDefault="000306D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3544" w:type="dxa"/>
          </w:tcPr>
          <w:p w:rsidR="00C72390" w:rsidRDefault="00C72390" w:rsidP="00C72390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C72390" w:rsidRDefault="000306DD" w:rsidP="00C72390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</w:t>
            </w:r>
            <w:r w:rsidR="00C72390" w:rsidRPr="000306DD">
              <w:rPr>
                <w:b/>
                <w:color w:val="202429"/>
                <w:sz w:val="16"/>
              </w:rPr>
              <w:t>NOTEBOOK</w:t>
            </w:r>
            <w:r>
              <w:rPr>
                <w:color w:val="202429"/>
                <w:sz w:val="16"/>
              </w:rPr>
              <w:t xml:space="preserve"> - </w:t>
            </w:r>
            <w:r w:rsidR="009D1AF9">
              <w:rPr>
                <w:color w:val="202429"/>
                <w:sz w:val="16"/>
              </w:rPr>
              <w:t>Especificações:</w:t>
            </w:r>
          </w:p>
          <w:p w:rsidR="009D1AF9" w:rsidRDefault="009D1AF9" w:rsidP="00C72390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Intel® Core™ Ultra 7 155H 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Windows 11 Home 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>NVIDIA® GeForce RTX™ 4060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16 GB DDR5 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>SSD de 1TB PCIe NVMe M.2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1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>QHD+ sem touch de 16,0 polegadas</w:t>
            </w:r>
          </w:p>
          <w:p w:rsidR="00C72390" w:rsidRDefault="00C72390" w:rsidP="00C72390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</w:tc>
        <w:tc>
          <w:tcPr>
            <w:tcW w:w="851" w:type="dxa"/>
          </w:tcPr>
          <w:p w:rsidR="00C72390" w:rsidRDefault="00C72390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306DD" w:rsidRDefault="000306D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</w:t>
            </w:r>
          </w:p>
        </w:tc>
        <w:tc>
          <w:tcPr>
            <w:tcW w:w="1559" w:type="dxa"/>
          </w:tcPr>
          <w:p w:rsidR="00C72390" w:rsidRDefault="00C72390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C72390" w:rsidRDefault="00C72390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C72390" w:rsidTr="00B83F63">
        <w:trPr>
          <w:trHeight w:val="193"/>
        </w:trPr>
        <w:tc>
          <w:tcPr>
            <w:tcW w:w="724" w:type="dxa"/>
            <w:vAlign w:val="center"/>
          </w:tcPr>
          <w:p w:rsidR="00C72390" w:rsidRDefault="000306D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2</w:t>
            </w:r>
          </w:p>
        </w:tc>
        <w:tc>
          <w:tcPr>
            <w:tcW w:w="3544" w:type="dxa"/>
          </w:tcPr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0306DD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</w:t>
            </w:r>
            <w:r w:rsidR="00C72390" w:rsidRPr="000306DD">
              <w:rPr>
                <w:b/>
                <w:color w:val="202429"/>
                <w:sz w:val="16"/>
              </w:rPr>
              <w:t xml:space="preserve">CÂMERA </w:t>
            </w:r>
            <w:r>
              <w:rPr>
                <w:b/>
                <w:color w:val="202429"/>
                <w:sz w:val="16"/>
              </w:rPr>
              <w:t>FILMADORA</w:t>
            </w:r>
            <w:r>
              <w:rPr>
                <w:color w:val="202429"/>
                <w:sz w:val="16"/>
              </w:rPr>
              <w:t xml:space="preserve"> - </w:t>
            </w:r>
            <w:r w:rsidR="009D1AF9">
              <w:rPr>
                <w:color w:val="202429"/>
                <w:sz w:val="16"/>
              </w:rPr>
              <w:t>Especificações: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>Optical Zoom 12x</w:t>
            </w:r>
          </w:p>
          <w:p w:rsidR="009D1AF9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1x HDMI 2.0 Output </w:t>
            </w:r>
          </w:p>
          <w:p w:rsidR="009D1AF9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1x BNC (3G-SDI) Output </w:t>
            </w:r>
          </w:p>
          <w:p w:rsidR="009D1AF9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4K30FPS Video Recording </w:t>
            </w:r>
          </w:p>
          <w:p w:rsidR="009D1AF9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 xml:space="preserve">Record 4K in XF-AVC and MP4 Formats </w:t>
            </w:r>
          </w:p>
          <w:p w:rsidR="00C72390" w:rsidRDefault="00C72390" w:rsidP="009D1AF9">
            <w:pPr>
              <w:pStyle w:val="TableParagraph"/>
              <w:numPr>
                <w:ilvl w:val="0"/>
                <w:numId w:val="2"/>
              </w:numPr>
              <w:spacing w:before="4" w:line="169" w:lineRule="exact"/>
              <w:rPr>
                <w:color w:val="202429"/>
                <w:sz w:val="16"/>
              </w:rPr>
            </w:pPr>
            <w:r w:rsidRPr="00C72390">
              <w:rPr>
                <w:color w:val="202429"/>
                <w:sz w:val="16"/>
              </w:rPr>
              <w:t>Dual XLR and Mic/Line Audio Input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</w:tc>
        <w:tc>
          <w:tcPr>
            <w:tcW w:w="851" w:type="dxa"/>
          </w:tcPr>
          <w:p w:rsidR="00C72390" w:rsidRDefault="00C72390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</w:p>
          <w:p w:rsidR="009D1AF9" w:rsidRPr="00C72390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1559" w:type="dxa"/>
          </w:tcPr>
          <w:p w:rsidR="00C72390" w:rsidRDefault="00C72390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C72390" w:rsidRDefault="00C72390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144214" w:rsidTr="000306DD">
        <w:trPr>
          <w:trHeight w:val="1019"/>
        </w:trPr>
        <w:tc>
          <w:tcPr>
            <w:tcW w:w="724" w:type="dxa"/>
            <w:vAlign w:val="center"/>
          </w:tcPr>
          <w:p w:rsidR="00144214" w:rsidRDefault="000306D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3</w:t>
            </w:r>
          </w:p>
        </w:tc>
        <w:tc>
          <w:tcPr>
            <w:tcW w:w="3544" w:type="dxa"/>
          </w:tcPr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0306DD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</w:t>
            </w:r>
            <w:r w:rsidR="009D1AF9" w:rsidRPr="000306DD">
              <w:rPr>
                <w:b/>
                <w:color w:val="202429"/>
                <w:sz w:val="16"/>
              </w:rPr>
              <w:t>TRIPÉ PROFISSIONAL</w:t>
            </w:r>
            <w:r>
              <w:rPr>
                <w:color w:val="202429"/>
                <w:sz w:val="16"/>
              </w:rPr>
              <w:t xml:space="preserve"> - </w:t>
            </w:r>
            <w:r w:rsidR="009D1AF9">
              <w:rPr>
                <w:color w:val="202429"/>
                <w:sz w:val="16"/>
              </w:rPr>
              <w:t>Especificações:</w:t>
            </w:r>
          </w:p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Altura Máxima de 1.80m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Altura Mínima de 82cm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Cabeça Hidráulica Fluída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Movimento Panorâmica e Pan/Tilt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Rotação Horizontal 360 Graus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Travas para Fixação Posição </w:t>
            </w:r>
          </w:p>
          <w:p w:rsidR="009D1AF9" w:rsidRPr="000306DD" w:rsidRDefault="009D1AF9" w:rsidP="000306DD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sz w:val="16"/>
              </w:rPr>
            </w:pPr>
            <w:r w:rsidRPr="009D1AF9">
              <w:rPr>
                <w:color w:val="202429"/>
                <w:sz w:val="16"/>
              </w:rPr>
              <w:t>Suporte Equipamentos até 4kg</w:t>
            </w:r>
          </w:p>
          <w:p w:rsidR="000306DD" w:rsidRDefault="000306DD" w:rsidP="000306DD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</w:p>
        </w:tc>
        <w:tc>
          <w:tcPr>
            <w:tcW w:w="851" w:type="dxa"/>
          </w:tcPr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144214" w:rsidRDefault="0014421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</w:p>
        </w:tc>
        <w:tc>
          <w:tcPr>
            <w:tcW w:w="1559" w:type="dxa"/>
          </w:tcPr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                                                                        </w:t>
            </w: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144214" w:rsidRPr="00B83F63" w:rsidRDefault="00144214" w:rsidP="00B83F63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144214" w:rsidRPr="00B83F63" w:rsidRDefault="00144214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9D1AF9" w:rsidTr="00B83F63">
        <w:trPr>
          <w:trHeight w:val="193"/>
        </w:trPr>
        <w:tc>
          <w:tcPr>
            <w:tcW w:w="724" w:type="dxa"/>
            <w:vAlign w:val="center"/>
          </w:tcPr>
          <w:p w:rsidR="009D1AF9" w:rsidRDefault="000306D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4</w:t>
            </w:r>
          </w:p>
        </w:tc>
        <w:tc>
          <w:tcPr>
            <w:tcW w:w="3544" w:type="dxa"/>
          </w:tcPr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0306DD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</w:t>
            </w:r>
            <w:r w:rsidR="009D1AF9" w:rsidRPr="000306DD">
              <w:rPr>
                <w:b/>
                <w:color w:val="202429"/>
                <w:sz w:val="16"/>
              </w:rPr>
              <w:t>MICROFONE DE LAPELA</w:t>
            </w:r>
            <w:r>
              <w:rPr>
                <w:color w:val="202429"/>
                <w:sz w:val="16"/>
              </w:rPr>
              <w:t xml:space="preserve"> - </w:t>
            </w:r>
            <w:r w:rsidR="009D1AF9">
              <w:rPr>
                <w:color w:val="202429"/>
                <w:sz w:val="16"/>
              </w:rPr>
              <w:t>Especificações: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9D1AF9" w:rsidP="009D1AF9">
            <w:pPr>
              <w:pStyle w:val="TableParagraph"/>
              <w:numPr>
                <w:ilvl w:val="0"/>
                <w:numId w:val="4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>Tempo de bateria 2h+</w:t>
            </w:r>
          </w:p>
          <w:p w:rsidR="006902E4" w:rsidRDefault="009D1AF9" w:rsidP="009D1AF9">
            <w:pPr>
              <w:pStyle w:val="TableParagraph"/>
              <w:numPr>
                <w:ilvl w:val="0"/>
                <w:numId w:val="4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Wifi/Bluetooth (Transmissão Sem Fio de 1000ft,)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4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Cancelamento de Ruído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4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>Conector USB-C e P2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</w:tc>
        <w:tc>
          <w:tcPr>
            <w:tcW w:w="851" w:type="dxa"/>
          </w:tcPr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306DD" w:rsidRDefault="000306D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</w:t>
            </w: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</w:tc>
        <w:tc>
          <w:tcPr>
            <w:tcW w:w="1559" w:type="dxa"/>
          </w:tcPr>
          <w:p w:rsidR="009D1AF9" w:rsidRDefault="009D1AF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9D1AF9" w:rsidRDefault="009D1AF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9D1AF9" w:rsidTr="00B83F63">
        <w:trPr>
          <w:trHeight w:val="193"/>
        </w:trPr>
        <w:tc>
          <w:tcPr>
            <w:tcW w:w="724" w:type="dxa"/>
            <w:vAlign w:val="center"/>
          </w:tcPr>
          <w:p w:rsidR="009D1AF9" w:rsidRDefault="000306D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5</w:t>
            </w:r>
          </w:p>
        </w:tc>
        <w:tc>
          <w:tcPr>
            <w:tcW w:w="3544" w:type="dxa"/>
          </w:tcPr>
          <w:p w:rsidR="009D1AF9" w:rsidRDefault="009D1AF9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0306DD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 w:rsidRPr="000306DD">
              <w:rPr>
                <w:b/>
                <w:color w:val="202429"/>
                <w:sz w:val="16"/>
              </w:rPr>
              <w:t xml:space="preserve"> </w:t>
            </w:r>
            <w:r w:rsidR="009D1AF9" w:rsidRPr="000306DD">
              <w:rPr>
                <w:b/>
                <w:color w:val="202429"/>
                <w:sz w:val="16"/>
              </w:rPr>
              <w:t>C</w:t>
            </w:r>
            <w:r w:rsidR="009D1AF9" w:rsidRPr="000306DD">
              <w:rPr>
                <w:b/>
                <w:color w:val="202429"/>
                <w:sz w:val="16"/>
              </w:rPr>
              <w:t>ONVERSOR</w:t>
            </w:r>
            <w:r w:rsidR="009D1AF9" w:rsidRPr="000306DD">
              <w:rPr>
                <w:b/>
                <w:color w:val="202429"/>
                <w:sz w:val="16"/>
              </w:rPr>
              <w:t xml:space="preserve"> HMDI – USB</w:t>
            </w:r>
            <w:r>
              <w:rPr>
                <w:color w:val="202429"/>
                <w:sz w:val="16"/>
              </w:rPr>
              <w:t xml:space="preserve"> - </w:t>
            </w:r>
            <w:r w:rsidR="009D1AF9">
              <w:rPr>
                <w:color w:val="202429"/>
                <w:sz w:val="16"/>
              </w:rPr>
              <w:t>Especificações:</w:t>
            </w:r>
          </w:p>
          <w:p w:rsidR="000306DD" w:rsidRDefault="000306DD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Entrada: HDMI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 xml:space="preserve">Saída: USB-C </w:t>
            </w:r>
          </w:p>
          <w:p w:rsidR="009D1AF9" w:rsidRDefault="009D1AF9" w:rsidP="009D1AF9">
            <w:pPr>
              <w:pStyle w:val="TableParagraph"/>
              <w:numPr>
                <w:ilvl w:val="0"/>
                <w:numId w:val="3"/>
              </w:numPr>
              <w:spacing w:before="4" w:line="169" w:lineRule="exact"/>
              <w:rPr>
                <w:color w:val="202429"/>
                <w:sz w:val="16"/>
              </w:rPr>
            </w:pPr>
            <w:r w:rsidRPr="009D1AF9">
              <w:rPr>
                <w:color w:val="202429"/>
                <w:sz w:val="16"/>
              </w:rPr>
              <w:t>Compatibilidade: OBS e Teams</w:t>
            </w:r>
          </w:p>
          <w:p w:rsidR="009D1AF9" w:rsidRDefault="009D1AF9" w:rsidP="009D1AF9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</w:tc>
        <w:tc>
          <w:tcPr>
            <w:tcW w:w="851" w:type="dxa"/>
          </w:tcPr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306DD" w:rsidRDefault="000306D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306DD" w:rsidRDefault="000306D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9D1AF9" w:rsidRDefault="009D1AF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1</w:t>
            </w:r>
          </w:p>
        </w:tc>
        <w:tc>
          <w:tcPr>
            <w:tcW w:w="1559" w:type="dxa"/>
          </w:tcPr>
          <w:p w:rsidR="009D1AF9" w:rsidRDefault="009D1AF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9D1AF9" w:rsidRDefault="009D1AF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117E06" w:rsidTr="000306DD">
        <w:trPr>
          <w:trHeight w:val="458"/>
        </w:trPr>
        <w:tc>
          <w:tcPr>
            <w:tcW w:w="724" w:type="dxa"/>
            <w:shd w:val="clear" w:color="auto" w:fill="DBE5F1" w:themeFill="accent1" w:themeFillTint="33"/>
          </w:tcPr>
          <w:p w:rsidR="00117E06" w:rsidRDefault="00117E06" w:rsidP="00117E06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</w:tc>
        <w:tc>
          <w:tcPr>
            <w:tcW w:w="5954" w:type="dxa"/>
            <w:gridSpan w:val="3"/>
            <w:shd w:val="clear" w:color="auto" w:fill="DBE5F1" w:themeFill="accent1" w:themeFillTint="33"/>
          </w:tcPr>
          <w:p w:rsidR="000B6FFB" w:rsidRDefault="000B6FFB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  <w:p w:rsidR="00117E06" w:rsidRDefault="00117E06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z w:val="16"/>
              </w:rPr>
              <w:t>VALOR</w:t>
            </w:r>
            <w:r>
              <w:rPr>
                <w:rFonts w:asci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color w:val="202429"/>
                <w:spacing w:val="-2"/>
                <w:sz w:val="16"/>
              </w:rPr>
              <w:t>TOTAL</w:t>
            </w:r>
            <w:r w:rsidR="007768EF">
              <w:rPr>
                <w:rFonts w:ascii="Arial"/>
                <w:b/>
                <w:color w:val="202429"/>
                <w:spacing w:val="-2"/>
                <w:sz w:val="16"/>
              </w:rPr>
              <w:t xml:space="preserve"> DA PROPOSTA</w:t>
            </w:r>
          </w:p>
        </w:tc>
        <w:tc>
          <w:tcPr>
            <w:tcW w:w="1569" w:type="dxa"/>
            <w:shd w:val="clear" w:color="auto" w:fill="DBE5F1" w:themeFill="accent1" w:themeFillTint="33"/>
          </w:tcPr>
          <w:p w:rsidR="00117E06" w:rsidRDefault="000306DD" w:rsidP="000306DD">
            <w:pPr>
              <w:pStyle w:val="TableParagraph"/>
              <w:spacing w:before="72"/>
              <w:ind w:left="116"/>
              <w:rPr>
                <w:rFonts w:ascii="Times New Roman"/>
                <w:sz w:val="12"/>
              </w:rPr>
            </w:pPr>
            <w:r>
              <w:rPr>
                <w:rFonts w:ascii="Arial"/>
                <w:b/>
                <w:color w:val="202429"/>
                <w:sz w:val="16"/>
              </w:rPr>
              <w:t xml:space="preserve"> </w:t>
            </w:r>
            <w:r w:rsidR="00A86C94" w:rsidRPr="00A86C94">
              <w:rPr>
                <w:rFonts w:ascii="Arial"/>
                <w:b/>
                <w:color w:val="202429"/>
                <w:sz w:val="16"/>
              </w:rPr>
              <w:t>R$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  <w:spacing w:before="1"/>
      </w:pPr>
    </w:p>
    <w:p w:rsidR="00D83506" w:rsidRDefault="00144214">
      <w:pPr>
        <w:pStyle w:val="Corpodetexto"/>
        <w:spacing w:before="1"/>
        <w:ind w:left="395"/>
        <w:jc w:val="both"/>
      </w:pPr>
      <w:r>
        <w:rPr>
          <w:spacing w:val="-2"/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proposta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comercial:</w:t>
      </w:r>
      <w:r>
        <w:rPr>
          <w:spacing w:val="-3"/>
          <w:w w:val="105"/>
        </w:rPr>
        <w:t xml:space="preserve"> </w:t>
      </w:r>
      <w:r w:rsidR="00B83F63">
        <w:rPr>
          <w:spacing w:val="-3"/>
          <w:w w:val="105"/>
        </w:rPr>
        <w:t xml:space="preserve">R$ </w:t>
      </w:r>
      <w:r w:rsidR="007768EF">
        <w:rPr>
          <w:spacing w:val="-2"/>
          <w:w w:val="105"/>
        </w:rPr>
        <w:t>xxxxxxxxxxx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</w:t>
      </w:r>
      <w:r w:rsidR="00B83F63">
        <w:rPr>
          <w:spacing w:val="-2"/>
          <w:w w:val="105"/>
        </w:rPr>
        <w:t xml:space="preserve">por </w:t>
      </w:r>
      <w:r>
        <w:rPr>
          <w:spacing w:val="-2"/>
          <w:w w:val="105"/>
        </w:rPr>
        <w:t>extenso).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29"/>
      </w:pPr>
    </w:p>
    <w:p w:rsidR="00D83506" w:rsidRDefault="00144214">
      <w:pPr>
        <w:pStyle w:val="Corpodetexto"/>
        <w:spacing w:line="372" w:lineRule="auto"/>
        <w:ind w:left="395" w:right="166"/>
        <w:jc w:val="both"/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>
        <w:rPr>
          <w:spacing w:val="-3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proposta</w:t>
      </w:r>
      <w:r>
        <w:rPr>
          <w:spacing w:val="-3"/>
          <w:w w:val="105"/>
        </w:rPr>
        <w:t xml:space="preserve"> </w:t>
      </w:r>
      <w:r>
        <w:rPr>
          <w:w w:val="105"/>
        </w:rPr>
        <w:t>comercial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3"/>
          <w:w w:val="105"/>
        </w:rPr>
        <w:t xml:space="preserve"> </w:t>
      </w:r>
      <w:r>
        <w:rPr>
          <w:w w:val="105"/>
        </w:rPr>
        <w:t>elaborada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4"/>
          <w:w w:val="105"/>
        </w:rPr>
        <w:t xml:space="preserve"> </w:t>
      </w:r>
      <w:r>
        <w:rPr>
          <w:w w:val="105"/>
        </w:rPr>
        <w:t>detalhamento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4"/>
          <w:w w:val="105"/>
        </w:rPr>
        <w:t xml:space="preserve"> </w:t>
      </w:r>
      <w:r>
        <w:rPr>
          <w:w w:val="105"/>
        </w:rPr>
        <w:t>de Referência nº TLB-REF-2025/000</w:t>
      </w:r>
      <w:r w:rsidR="00B83F63">
        <w:rPr>
          <w:w w:val="105"/>
        </w:rPr>
        <w:t>5</w:t>
      </w:r>
      <w:r w:rsidR="000306DD">
        <w:rPr>
          <w:w w:val="105"/>
        </w:rPr>
        <w:t>9</w:t>
      </w:r>
      <w:r>
        <w:rPr>
          <w:w w:val="105"/>
        </w:rPr>
        <w:t xml:space="preserve"> de </w:t>
      </w:r>
      <w:r w:rsidR="000306DD">
        <w:rPr>
          <w:w w:val="105"/>
        </w:rPr>
        <w:t>13</w:t>
      </w:r>
      <w:r>
        <w:rPr>
          <w:w w:val="105"/>
        </w:rPr>
        <w:t xml:space="preserve"> de </w:t>
      </w:r>
      <w:r w:rsidR="00B83F63">
        <w:rPr>
          <w:w w:val="105"/>
        </w:rPr>
        <w:t>junho</w:t>
      </w:r>
      <w:r>
        <w:rPr>
          <w:w w:val="105"/>
        </w:rPr>
        <w:t xml:space="preserve"> de 2025</w:t>
      </w:r>
      <w:r w:rsidR="000306DD">
        <w:rPr>
          <w:w w:val="105"/>
        </w:rPr>
        <w:t>.</w:t>
      </w:r>
    </w:p>
    <w:p w:rsidR="00D83506" w:rsidRDefault="00D83506">
      <w:pPr>
        <w:pStyle w:val="Corpodetexto"/>
        <w:spacing w:before="109"/>
      </w:pPr>
    </w:p>
    <w:p w:rsidR="00E2271B" w:rsidRDefault="00144214" w:rsidP="00E2271B">
      <w:pPr>
        <w:pStyle w:val="Corpodetexto"/>
        <w:tabs>
          <w:tab w:val="left" w:pos="4892"/>
        </w:tabs>
        <w:spacing w:line="372" w:lineRule="auto"/>
        <w:ind w:left="395" w:right="163"/>
        <w:rPr>
          <w:w w:val="105"/>
        </w:rPr>
      </w:pP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prazo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validade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proposta</w:t>
      </w:r>
      <w:r>
        <w:rPr>
          <w:spacing w:val="40"/>
          <w:w w:val="105"/>
        </w:rPr>
        <w:t xml:space="preserve"> </w:t>
      </w:r>
      <w:r>
        <w:rPr>
          <w:w w:val="105"/>
        </w:rPr>
        <w:t>é</w:t>
      </w:r>
      <w:r>
        <w:rPr>
          <w:spacing w:val="40"/>
          <w:w w:val="105"/>
        </w:rPr>
        <w:t xml:space="preserve"> </w:t>
      </w:r>
      <w:r>
        <w:rPr>
          <w:w w:val="105"/>
        </w:rPr>
        <w:t>de:</w:t>
      </w:r>
      <w:r>
        <w:rPr>
          <w:spacing w:val="31"/>
          <w:w w:val="105"/>
        </w:rPr>
        <w:t xml:space="preserve"> </w:t>
      </w:r>
      <w:r>
        <w:rPr>
          <w:spacing w:val="80"/>
          <w:w w:val="105"/>
          <w:u w:val="single"/>
        </w:rPr>
        <w:t xml:space="preserve">   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u w:val="single"/>
        </w:rPr>
        <w:tab/>
      </w:r>
      <w:r w:rsidR="00E2271B">
        <w:rPr>
          <w:w w:val="105"/>
        </w:rPr>
        <w:t>) dias.</w:t>
      </w:r>
    </w:p>
    <w:p w:rsidR="00D83506" w:rsidRDefault="00144214" w:rsidP="00B83F63">
      <w:pPr>
        <w:pStyle w:val="Corpodetexto"/>
        <w:tabs>
          <w:tab w:val="left" w:pos="4892"/>
        </w:tabs>
        <w:spacing w:line="372" w:lineRule="auto"/>
        <w:ind w:left="395" w:right="163"/>
        <w:rPr>
          <w:sz w:val="20"/>
        </w:rPr>
      </w:pPr>
      <w:r w:rsidRPr="00E2271B">
        <w:rPr>
          <w:w w:val="105"/>
          <w:sz w:val="13"/>
          <w:szCs w:val="13"/>
        </w:rPr>
        <w:t xml:space="preserve">(Obs.: Não poderá </w:t>
      </w:r>
      <w:r w:rsidR="00E2271B">
        <w:rPr>
          <w:w w:val="105"/>
          <w:sz w:val="13"/>
          <w:szCs w:val="13"/>
        </w:rPr>
        <w:t>ser inferior a 30 (trinta) dias).</w:t>
      </w:r>
    </w:p>
    <w:p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0"/>
        <w:gridCol w:w="846"/>
        <w:gridCol w:w="1984"/>
      </w:tblGrid>
      <w:tr w:rsidR="00D83506">
        <w:trPr>
          <w:trHeight w:val="301"/>
        </w:trPr>
        <w:tc>
          <w:tcPr>
            <w:tcW w:w="7919" w:type="dxa"/>
            <w:gridSpan w:val="4"/>
          </w:tcPr>
          <w:p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>
        <w:trPr>
          <w:trHeight w:val="302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2830" w:type="dxa"/>
            <w:gridSpan w:val="2"/>
          </w:tcPr>
          <w:p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>
        <w:trPr>
          <w:trHeight w:val="300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15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1984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2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310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27"/>
        <w:gridCol w:w="1652"/>
        <w:gridCol w:w="2320"/>
      </w:tblGrid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>
        <w:trPr>
          <w:trHeight w:val="301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>
        <w:trPr>
          <w:trHeight w:val="302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>
        <w:trPr>
          <w:trHeight w:val="302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>
        <w:trPr>
          <w:trHeight w:val="300"/>
        </w:trPr>
        <w:tc>
          <w:tcPr>
            <w:tcW w:w="3948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30"/>
      </w:pPr>
    </w:p>
    <w:p w:rsidR="00B83F63" w:rsidRDefault="00B83F63">
      <w:pPr>
        <w:pStyle w:val="Corpodetexto"/>
        <w:tabs>
          <w:tab w:val="left" w:pos="1349"/>
        </w:tabs>
        <w:ind w:left="228"/>
        <w:jc w:val="center"/>
        <w:rPr>
          <w:w w:val="105"/>
        </w:rPr>
      </w:pPr>
    </w:p>
    <w:p w:rsidR="00D83506" w:rsidRDefault="00B83F63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>____________</w:t>
      </w:r>
      <w:r w:rsidR="00144214">
        <w:rPr>
          <w:w w:val="105"/>
        </w:rPr>
        <w:t>,</w:t>
      </w:r>
      <w:r>
        <w:rPr>
          <w:w w:val="105"/>
        </w:rPr>
        <w:t xml:space="preserve"> ___ </w:t>
      </w:r>
      <w:r w:rsidR="00144214">
        <w:rPr>
          <w:spacing w:val="-2"/>
          <w:w w:val="105"/>
        </w:rPr>
        <w:t>de</w:t>
      </w:r>
      <w:r w:rsidR="00144214">
        <w:rPr>
          <w:spacing w:val="-6"/>
          <w:w w:val="105"/>
        </w:rPr>
        <w:t xml:space="preserve"> 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___________</w:t>
      </w:r>
      <w:r w:rsidR="00144214">
        <w:rPr>
          <w:spacing w:val="-2"/>
          <w:w w:val="105"/>
        </w:rPr>
        <w:t xml:space="preserve"> de</w:t>
      </w:r>
      <w:r w:rsidR="00144214">
        <w:rPr>
          <w:spacing w:val="-6"/>
          <w:w w:val="105"/>
        </w:rPr>
        <w:t xml:space="preserve"> </w:t>
      </w:r>
      <w:r w:rsidR="00144214">
        <w:rPr>
          <w:spacing w:val="-4"/>
          <w:w w:val="105"/>
        </w:rPr>
        <w:t>2025.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footerReference w:type="default" r:id="rId7"/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3A" w:rsidRDefault="00144214">
      <w:r>
        <w:separator/>
      </w:r>
    </w:p>
  </w:endnote>
  <w:endnote w:type="continuationSeparator" w:id="0">
    <w:p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070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D59F3" w:rsidRPr="00ED59F3" w:rsidRDefault="00ED59F3">
        <w:pPr>
          <w:pStyle w:val="Rodap"/>
          <w:jc w:val="right"/>
          <w:rPr>
            <w:sz w:val="16"/>
            <w:szCs w:val="16"/>
          </w:rPr>
        </w:pPr>
        <w:r w:rsidRPr="00ED59F3">
          <w:rPr>
            <w:sz w:val="16"/>
            <w:szCs w:val="16"/>
          </w:rPr>
          <w:fldChar w:fldCharType="begin"/>
        </w:r>
        <w:r w:rsidRPr="00ED59F3">
          <w:rPr>
            <w:sz w:val="16"/>
            <w:szCs w:val="16"/>
          </w:rPr>
          <w:instrText>PAGE   \* MERGEFORMAT</w:instrText>
        </w:r>
        <w:r w:rsidRPr="00ED59F3">
          <w:rPr>
            <w:sz w:val="16"/>
            <w:szCs w:val="16"/>
          </w:rPr>
          <w:fldChar w:fldCharType="separate"/>
        </w:r>
        <w:r w:rsidR="009B2734" w:rsidRPr="009B2734">
          <w:rPr>
            <w:noProof/>
            <w:sz w:val="16"/>
            <w:szCs w:val="16"/>
            <w:lang w:val="pt-BR"/>
          </w:rPr>
          <w:t>1</w:t>
        </w:r>
        <w:r w:rsidRPr="00ED59F3">
          <w:rPr>
            <w:sz w:val="16"/>
            <w:szCs w:val="16"/>
          </w:rPr>
          <w:fldChar w:fldCharType="end"/>
        </w:r>
      </w:p>
    </w:sdtContent>
  </w:sdt>
  <w:p w:rsidR="00D83506" w:rsidRDefault="00D8350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3A" w:rsidRDefault="00144214">
      <w:r>
        <w:separator/>
      </w:r>
    </w:p>
  </w:footnote>
  <w:footnote w:type="continuationSeparator" w:id="0">
    <w:p w:rsidR="008C4D3A" w:rsidRDefault="00144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70"/>
    <w:multiLevelType w:val="hybridMultilevel"/>
    <w:tmpl w:val="735880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5216"/>
    <w:multiLevelType w:val="hybridMultilevel"/>
    <w:tmpl w:val="A518F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F7612"/>
    <w:multiLevelType w:val="hybridMultilevel"/>
    <w:tmpl w:val="D0165E46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68C1723E"/>
    <w:multiLevelType w:val="hybridMultilevel"/>
    <w:tmpl w:val="20F0E0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6"/>
    <w:rsid w:val="000306DD"/>
    <w:rsid w:val="000B6FFB"/>
    <w:rsid w:val="000F5178"/>
    <w:rsid w:val="00117E06"/>
    <w:rsid w:val="00144214"/>
    <w:rsid w:val="001B7C39"/>
    <w:rsid w:val="001E4B59"/>
    <w:rsid w:val="00335E32"/>
    <w:rsid w:val="004C35C4"/>
    <w:rsid w:val="006902E4"/>
    <w:rsid w:val="007768EF"/>
    <w:rsid w:val="007801B1"/>
    <w:rsid w:val="008C4D3A"/>
    <w:rsid w:val="008C69F5"/>
    <w:rsid w:val="009B2734"/>
    <w:rsid w:val="009D1AF9"/>
    <w:rsid w:val="00A86C94"/>
    <w:rsid w:val="00B83F63"/>
    <w:rsid w:val="00C72390"/>
    <w:rsid w:val="00D83506"/>
    <w:rsid w:val="00E17A14"/>
    <w:rsid w:val="00E2271B"/>
    <w:rsid w:val="00ED59F3"/>
    <w:rsid w:val="00FE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447F35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86C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6C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A8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Rosilda Abreu da Silva</dc:creator>
  <cp:lastModifiedBy>Rosilda Abreu Da Silva</cp:lastModifiedBy>
  <cp:revision>5</cp:revision>
  <dcterms:created xsi:type="dcterms:W3CDTF">2025-07-01T20:34:00Z</dcterms:created>
  <dcterms:modified xsi:type="dcterms:W3CDTF">2025-07-01T21:06:00Z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